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2B219" w14:textId="77777777" w:rsidR="002D0D0B" w:rsidRPr="002D0D0B" w:rsidRDefault="002D0D0B" w:rsidP="002D0D0B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2D0D0B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2D072A0C" w14:textId="77777777" w:rsidR="002D0D0B" w:rsidRPr="002D0D0B" w:rsidRDefault="002D0D0B" w:rsidP="002D0D0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D0D0B">
        <w:rPr>
          <w:rFonts w:ascii="Segoe UI" w:hAnsi="Segoe UI" w:cs="Segoe UI"/>
          <w:color w:val="303030"/>
          <w:kern w:val="0"/>
          <w:szCs w:val="24"/>
        </w:rPr>
        <w:t>硬件</w:t>
      </w:r>
      <w:r w:rsidRPr="002D0D0B">
        <w:rPr>
          <w:rFonts w:ascii="Segoe UI" w:hAnsi="Segoe UI" w:cs="Segoe UI"/>
          <w:color w:val="303030"/>
          <w:kern w:val="0"/>
          <w:szCs w:val="24"/>
        </w:rPr>
        <w:t>/</w:t>
      </w:r>
      <w:r w:rsidRPr="002D0D0B">
        <w:rPr>
          <w:rFonts w:ascii="Segoe UI" w:hAnsi="Segoe UI" w:cs="Segoe UI"/>
          <w:color w:val="303030"/>
          <w:kern w:val="0"/>
          <w:szCs w:val="24"/>
        </w:rPr>
        <w:t>整机信息：全平台全架构</w:t>
      </w:r>
    </w:p>
    <w:p w14:paraId="06E4D459" w14:textId="77777777" w:rsidR="002D0D0B" w:rsidRPr="002D0D0B" w:rsidRDefault="002D0D0B" w:rsidP="002D0D0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D0D0B">
        <w:rPr>
          <w:rFonts w:ascii="Segoe UI" w:hAnsi="Segoe UI" w:cs="Segoe UI"/>
          <w:color w:val="303030"/>
          <w:kern w:val="0"/>
          <w:szCs w:val="24"/>
        </w:rPr>
        <w:t>CPU</w:t>
      </w:r>
      <w:r w:rsidRPr="002D0D0B">
        <w:rPr>
          <w:rFonts w:ascii="Segoe UI" w:hAnsi="Segoe UI" w:cs="Segoe UI"/>
          <w:color w:val="303030"/>
          <w:kern w:val="0"/>
          <w:szCs w:val="24"/>
        </w:rPr>
        <w:t>架构：全架构</w:t>
      </w:r>
    </w:p>
    <w:p w14:paraId="13B30079" w14:textId="77777777" w:rsidR="002D0D0B" w:rsidRPr="002D0D0B" w:rsidRDefault="002D0D0B" w:rsidP="002D0D0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D0D0B">
        <w:rPr>
          <w:rFonts w:ascii="Segoe UI" w:hAnsi="Segoe UI" w:cs="Segoe UI"/>
          <w:color w:val="303030"/>
          <w:kern w:val="0"/>
          <w:szCs w:val="24"/>
        </w:rPr>
        <w:t>OS</w:t>
      </w:r>
      <w:r w:rsidRPr="002D0D0B">
        <w:rPr>
          <w:rFonts w:ascii="Segoe UI" w:hAnsi="Segoe UI" w:cs="Segoe UI"/>
          <w:color w:val="303030"/>
          <w:kern w:val="0"/>
          <w:szCs w:val="24"/>
        </w:rPr>
        <w:t>版本信息：全版本</w:t>
      </w:r>
    </w:p>
    <w:p w14:paraId="5525E6E4" w14:textId="77777777" w:rsidR="002D0D0B" w:rsidRPr="002D0D0B" w:rsidRDefault="002D0D0B" w:rsidP="002D0D0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D0D0B">
        <w:rPr>
          <w:rFonts w:ascii="Segoe UI" w:hAnsi="Segoe UI" w:cs="Segoe UI"/>
          <w:color w:val="303030"/>
          <w:kern w:val="0"/>
          <w:szCs w:val="24"/>
        </w:rPr>
        <w:t>软件信息：向日葵，</w:t>
      </w:r>
      <w:proofErr w:type="spellStart"/>
      <w:r w:rsidRPr="002D0D0B">
        <w:rPr>
          <w:rFonts w:ascii="Segoe UI" w:hAnsi="Segoe UI" w:cs="Segoe UI"/>
          <w:color w:val="303030"/>
          <w:kern w:val="0"/>
          <w:szCs w:val="24"/>
        </w:rPr>
        <w:t>todesk</w:t>
      </w:r>
      <w:proofErr w:type="spellEnd"/>
      <w:r w:rsidRPr="002D0D0B">
        <w:rPr>
          <w:rFonts w:ascii="Segoe UI" w:hAnsi="Segoe UI" w:cs="Segoe UI"/>
          <w:color w:val="303030"/>
          <w:kern w:val="0"/>
          <w:szCs w:val="24"/>
        </w:rPr>
        <w:t>等远程软件</w:t>
      </w:r>
      <w:r w:rsidRPr="002D0D0B">
        <w:rPr>
          <w:rFonts w:ascii="Segoe UI" w:hAnsi="Segoe UI" w:cs="Segoe UI"/>
          <w:color w:val="303030"/>
          <w:kern w:val="0"/>
          <w:szCs w:val="24"/>
        </w:rPr>
        <w:t>  </w:t>
      </w:r>
    </w:p>
    <w:p w14:paraId="2A1796DD" w14:textId="77777777" w:rsidR="002D0D0B" w:rsidRPr="002D0D0B" w:rsidRDefault="002D0D0B" w:rsidP="002D0D0B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2D0D0B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6603748C" w14:textId="77777777" w:rsidR="002D0D0B" w:rsidRPr="002D0D0B" w:rsidRDefault="002D0D0B" w:rsidP="002D0D0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D0D0B">
        <w:rPr>
          <w:rFonts w:ascii="Segoe UI" w:hAnsi="Segoe UI" w:cs="Segoe UI"/>
          <w:color w:val="303030"/>
          <w:kern w:val="0"/>
          <w:szCs w:val="24"/>
        </w:rPr>
        <w:t>用户使用电脑时测试发现该电脑设置锁屏后，倒计时过程中未使用键盘鼠标，到达所设置的锁屏时间后无法正常熄屏，使用熄屏命令强制熄屏也无法熄屏，屏幕闪烁后即刻亮屏。</w:t>
      </w:r>
    </w:p>
    <w:p w14:paraId="2D9B1E04" w14:textId="77777777" w:rsidR="002D0D0B" w:rsidRPr="002D0D0B" w:rsidRDefault="002D0D0B" w:rsidP="002D0D0B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2D0D0B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32DB3C4C" w14:textId="77777777" w:rsidR="002D0D0B" w:rsidRPr="002D0D0B" w:rsidRDefault="002D0D0B" w:rsidP="002D0D0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D0D0B">
        <w:rPr>
          <w:rFonts w:ascii="Segoe UI" w:hAnsi="Segoe UI" w:cs="Segoe UI"/>
          <w:color w:val="303030"/>
          <w:kern w:val="0"/>
          <w:szCs w:val="24"/>
        </w:rPr>
        <w:t>经过对比测试排查发现是由于向日葵等远程软件会打断熄屏计时，不断尝试强行唤醒桌面，导致锁屏操作不能进入执行后面流程。</w:t>
      </w:r>
    </w:p>
    <w:p w14:paraId="1FA4F5F8" w14:textId="77777777" w:rsidR="002D0D0B" w:rsidRPr="002D0D0B" w:rsidRDefault="002D0D0B" w:rsidP="002D0D0B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2D0D0B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167CF414" w14:textId="77777777" w:rsidR="002D0D0B" w:rsidRPr="002D0D0B" w:rsidRDefault="002D0D0B" w:rsidP="002D0D0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D0D0B">
        <w:rPr>
          <w:rFonts w:ascii="Segoe UI" w:hAnsi="Segoe UI" w:cs="Segoe UI"/>
          <w:color w:val="303030"/>
          <w:kern w:val="0"/>
          <w:szCs w:val="24"/>
        </w:rPr>
        <w:t>经测试后使用定时自动锁屏及关闭屏幕功能的时候，需完全退出向日葵，</w:t>
      </w:r>
      <w:proofErr w:type="spellStart"/>
      <w:r w:rsidRPr="002D0D0B">
        <w:rPr>
          <w:rFonts w:ascii="Segoe UI" w:hAnsi="Segoe UI" w:cs="Segoe UI"/>
          <w:color w:val="303030"/>
          <w:kern w:val="0"/>
          <w:szCs w:val="24"/>
        </w:rPr>
        <w:t>todesk</w:t>
      </w:r>
      <w:proofErr w:type="spellEnd"/>
      <w:r w:rsidRPr="002D0D0B">
        <w:rPr>
          <w:rFonts w:ascii="Segoe UI" w:hAnsi="Segoe UI" w:cs="Segoe UI"/>
          <w:color w:val="303030"/>
          <w:kern w:val="0"/>
          <w:szCs w:val="24"/>
        </w:rPr>
        <w:t>等远程软件后，该功能才能正常运行。</w:t>
      </w:r>
    </w:p>
    <w:p w14:paraId="52AC5398" w14:textId="78913EE9" w:rsidR="002D0D0B" w:rsidRPr="002D0D0B" w:rsidRDefault="002D0D0B" w:rsidP="002D0D0B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380FCE21" w14:textId="77777777" w:rsidR="002D0D0B" w:rsidRPr="002D0D0B" w:rsidRDefault="002D0D0B" w:rsidP="002D0D0B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D0D0B">
        <w:rPr>
          <w:rFonts w:ascii="Segoe UI" w:hAnsi="Segoe UI" w:cs="Segoe UI"/>
          <w:color w:val="303030"/>
          <w:kern w:val="0"/>
          <w:szCs w:val="24"/>
        </w:rPr>
        <w:t>©</w:t>
      </w:r>
      <w:r w:rsidRPr="002D0D0B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2D0D0B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2D0D0B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2D0D0B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2D0D0B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5E6AA308" w14:textId="77777777" w:rsidR="00130C09" w:rsidRPr="002D0D0B" w:rsidRDefault="00130C09" w:rsidP="002D0D0B"/>
    <w:sectPr w:rsidR="00130C09" w:rsidRPr="002D0D0B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EE2"/>
    <w:rsid w:val="00130C09"/>
    <w:rsid w:val="002D0D0B"/>
    <w:rsid w:val="004A63E9"/>
    <w:rsid w:val="00700019"/>
    <w:rsid w:val="00751F93"/>
    <w:rsid w:val="00FC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B9C89"/>
  <w15:chartTrackingRefBased/>
  <w15:docId w15:val="{48029AD2-BF10-4CE9-9205-C9A2D9256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2D0D0B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2D0D0B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28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01707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047205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377598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269591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142034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192586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057960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2023-11-06T07:40:00Z</dcterms:created>
  <dcterms:modified xsi:type="dcterms:W3CDTF">2023-11-06T07:40:00Z</dcterms:modified>
</cp:coreProperties>
</file>